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266A" w:rsidRDefault="00D1266A">
      <w:pPr>
        <w:pStyle w:val="Standard"/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</w:p>
    <w:p w:rsidR="00D1266A" w:rsidRDefault="001A7512">
      <w:pPr>
        <w:pStyle w:val="Heading1"/>
      </w:pPr>
      <w:bookmarkStart w:id="1" w:name="_3fedt0i9k2tz"/>
      <w:bookmarkEnd w:id="1"/>
      <w:r>
        <w:t>Call-Off Schedule 4 (Call Off Tender)</w:t>
      </w:r>
    </w:p>
    <w:p w:rsidR="00D1266A" w:rsidRDefault="00D1266A">
      <w:pPr>
        <w:pStyle w:val="Standard"/>
      </w:pPr>
    </w:p>
    <w:p w:rsidR="00D1266A" w:rsidRDefault="001A7512">
      <w:pPr>
        <w:ind w:left="-5" w:right="5"/>
      </w:pPr>
      <w:r>
        <w:rPr>
          <w:rFonts w:ascii="Arial" w:hAnsi="Arial" w:cs="Arial"/>
          <w:shd w:val="clear" w:color="auto" w:fill="FFFF00"/>
        </w:rPr>
        <w:t>Redacted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FFFFFF"/>
          <w:shd w:val="clear" w:color="auto" w:fill="000000"/>
        </w:rPr>
        <w:t>Under FOIA, Section 43, Commercial Interests</w:t>
      </w:r>
      <w:r>
        <w:rPr>
          <w:rFonts w:ascii="Arial" w:hAnsi="Arial" w:cs="Arial"/>
        </w:rPr>
        <w:t xml:space="preserve"> </w:t>
      </w:r>
    </w:p>
    <w:p w:rsidR="00D1266A" w:rsidRDefault="00D1266A">
      <w:pPr>
        <w:pStyle w:val="Standard"/>
      </w:pPr>
    </w:p>
    <w:p w:rsidR="00D1266A" w:rsidRDefault="001A7512">
      <w:pPr>
        <w:pStyle w:val="Standard"/>
        <w:tabs>
          <w:tab w:val="left" w:pos="1850"/>
        </w:tabs>
        <w:spacing w:line="240" w:lineRule="auto"/>
      </w:pPr>
      <w:r>
        <w:rPr>
          <w:rFonts w:ascii="Arial" w:eastAsia="Arial" w:hAnsi="Arial" w:cs="Arial"/>
          <w:sz w:val="24"/>
          <w:szCs w:val="24"/>
        </w:rPr>
        <w:tab/>
      </w:r>
    </w:p>
    <w:sectPr w:rsidR="00D1266A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7512" w:rsidRDefault="001A7512">
      <w:r>
        <w:separator/>
      </w:r>
    </w:p>
  </w:endnote>
  <w:endnote w:type="continuationSeparator" w:id="0">
    <w:p w:rsidR="001A7512" w:rsidRDefault="001A7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614B" w:rsidRDefault="001A7512">
    <w:pPr>
      <w:pStyle w:val="Standard"/>
      <w:tabs>
        <w:tab w:val="center" w:pos="4513"/>
        <w:tab w:val="right" w:pos="9026"/>
      </w:tabs>
      <w:spacing w:after="0" w:line="240" w:lineRule="auto"/>
      <w:rPr>
        <w:color w:val="A6A6A6"/>
      </w:rPr>
    </w:pPr>
  </w:p>
  <w:p w:rsidR="0073614B" w:rsidRDefault="001A7512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A6A6A6"/>
        <w:sz w:val="20"/>
        <w:szCs w:val="20"/>
      </w:rPr>
      <w:t>Framework Ref: RM6187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:rsidR="0073614B" w:rsidRDefault="001A7512">
    <w:pPr>
      <w:pStyle w:val="Standard"/>
      <w:tabs>
        <w:tab w:val="left" w:pos="2731"/>
      </w:tabs>
      <w:spacing w:after="0" w:line="240" w:lineRule="auto"/>
      <w:jc w:val="both"/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7512" w:rsidRDefault="001A7512">
      <w:r>
        <w:rPr>
          <w:color w:val="000000"/>
        </w:rPr>
        <w:separator/>
      </w:r>
    </w:p>
  </w:footnote>
  <w:footnote w:type="continuationSeparator" w:id="0">
    <w:p w:rsidR="001A7512" w:rsidRDefault="001A7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614B" w:rsidRDefault="001A7512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:rsidR="0073614B" w:rsidRDefault="001A7512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Call-Off Ref:</w:t>
    </w:r>
  </w:p>
  <w:p w:rsidR="0073614B" w:rsidRDefault="001A7512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:rsidR="0073614B" w:rsidRDefault="001A7512">
    <w:pPr>
      <w:pStyle w:val="Standard"/>
      <w:widowControl/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1266A"/>
    <w:rsid w:val="001A7512"/>
    <w:rsid w:val="001B080C"/>
    <w:rsid w:val="00D1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D22EE89-2BCF-495E-BB89-0C5FB3A4C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/>
      <w:suppressAutoHyphens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Cunliffe</dc:creator>
  <cp:lastModifiedBy>Mark Cunliffe</cp:lastModifiedBy>
  <cp:revision>2</cp:revision>
  <dcterms:created xsi:type="dcterms:W3CDTF">2024-01-31T14:53:00Z</dcterms:created>
  <dcterms:modified xsi:type="dcterms:W3CDTF">2024-01-31T14:53:00Z</dcterms:modified>
</cp:coreProperties>
</file>